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DBD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GIÁO ÁN KỸ NĂNG SỐNG</w:t>
      </w:r>
    </w:p>
    <w:p w14:paraId="03F93B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Đề tài: Trẻ biết cách cất đồ dùng đúng nơi quy định</w:t>
      </w:r>
    </w:p>
    <w:p w14:paraId="69585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Lứa tuổi: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–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6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tuổi</w:t>
      </w:r>
    </w:p>
    <w:p w14:paraId="1E9AF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Lĩnh vực: Phát triển tình cảm – kỹ năng xã hội</w:t>
      </w:r>
    </w:p>
    <w:p w14:paraId="6D389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40" w:firstLineChars="157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1E177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40" w:firstLineChars="157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I. MỤC TIÊU</w:t>
      </w:r>
    </w:p>
    <w:p w14:paraId="723DA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40" w:firstLineChars="157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1. Kiến thức:</w:t>
      </w:r>
    </w:p>
    <w:p w14:paraId="64F151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Trẻ biết phân biệt các loại đồ dùng, đồ chơi trong lớp.</w:t>
      </w:r>
    </w:p>
    <w:p w14:paraId="56DA1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Hiểu ý nghĩa của việc cất đồ dùng đúng nơi quy định: giúp lớp học gọn gàng, sạch đẹp, dễ tìm kiếm.</w:t>
      </w:r>
    </w:p>
    <w:p w14:paraId="6FCA5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40" w:firstLineChars="157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2. Kỹ năng:</w:t>
      </w:r>
    </w:p>
    <w:p w14:paraId="09A72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Biết cất đồ chơi, đồ dùng học tập vào vị trí quy định sau khi sử dụng.</w:t>
      </w:r>
    </w:p>
    <w:p w14:paraId="5ABE5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Biết làm việc nhóm, phối hợp với bạn trong khi dọn dẹp.</w:t>
      </w:r>
    </w:p>
    <w:p w14:paraId="02D95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Rèn kỹ năng quan sát, phân loại và sắp xếp ngăn nắp.</w:t>
      </w:r>
    </w:p>
    <w:p w14:paraId="59CFE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40" w:firstLineChars="157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3. Thái độ:</w:t>
      </w:r>
    </w:p>
    <w:p w14:paraId="11A5E0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Trẻ yêu quý đồ dùng, có ý thức giữ gìn lớp học sạch đẹp.</w:t>
      </w:r>
    </w:p>
    <w:p w14:paraId="337021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Hình thành thói quen gọn gàng, ngăn nắp, tự giác sau khi chơi hoặc học.</w:t>
      </w:r>
    </w:p>
    <w:p w14:paraId="3112B8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40" w:firstLineChars="157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II. CHUẨN BỊ</w:t>
      </w:r>
    </w:p>
    <w:p w14:paraId="639790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Đồ dùng thật: đồ chơi các loại (xếp hình, ô tô, búp bê, khối gỗ, sách, bút màu...).</w:t>
      </w:r>
    </w:p>
    <w:p w14:paraId="29D42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Các giá, kệ, hộp có nhãn ký hiệu riêng (hình dán đồ chơi, hộp bút, kệ sách...).</w:t>
      </w:r>
    </w:p>
    <w:p w14:paraId="67B32F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Tranh ảnh mô tả trẻ đang cất đồ chơi đúng/sai chỗ.</w:t>
      </w:r>
    </w:p>
    <w:p w14:paraId="340E9A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Nhạc bài hát: “Dọn dẹp thật vui”, “Lớp em thật sạch đẹp”.</w:t>
      </w:r>
    </w:p>
    <w:p w14:paraId="058770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Môi trường lớp học gọn gàng, bố trí góc chơi, góc học tập, kệ đồ chơi rõ ràng, dễ quan sát.</w:t>
      </w:r>
    </w:p>
    <w:p w14:paraId="0915D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40" w:firstLineChars="157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III. TIẾN TRÌNH TỔ CHỨC HOẠT ĐỘNG</w:t>
      </w:r>
    </w:p>
    <w:p w14:paraId="3C1D8E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40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Hoạt động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 xml:space="preserve">. Ổn định và gây hứng thú </w:t>
      </w:r>
    </w:p>
    <w:p w14:paraId="3C890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Cô cho trẻ hát và vận động theo bài: “Dọn dẹp thật vui”.</w:t>
      </w:r>
    </w:p>
    <w:p w14:paraId="32D95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Cô trò chuyện gợi mở: 'Các con ơi, sau khi chơi xong đồ chơi, lớp mình có gọn gàng không nào?' ...</w:t>
      </w:r>
    </w:p>
    <w:p w14:paraId="28B21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→ Dẫn dắt: Hôm nay cô và các con cùng học kỹ năng cất đồ dùng đúng nơi quy định nhé!</w:t>
      </w:r>
    </w:p>
    <w:p w14:paraId="40BF0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40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Hoạt động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. Hoạt động nhận biết – đàm thoại </w:t>
      </w:r>
    </w:p>
    <w:p w14:paraId="1D7548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Cô cho trẻ xem tranh ảnh minh họa hành vi đúng/sai.</w:t>
      </w:r>
    </w:p>
    <w:p w14:paraId="1CE0C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Đàm thoại: Tranh nào đẹp hơn? Vì sao? Khi chơi xong ta nên làm gì?</w:t>
      </w:r>
    </w:p>
    <w:p w14:paraId="426B0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Cô chốt lại: Khi chơi xong, chúng mình phải cất đồ chơi đúng chỗ quy định để lớp sạch sẽ, đồ chơi không bị hư.</w:t>
      </w:r>
    </w:p>
    <w:p w14:paraId="419BA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40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Hoạt động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. Luyện tập – Thực hành </w:t>
      </w:r>
    </w:p>
    <w:p w14:paraId="3EED3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Trò chơi: 'Ai nhanh hơn' – Trẻ chia nhóm, phân loại và cất đúng nơi quy định.</w:t>
      </w:r>
    </w:p>
    <w:p w14:paraId="7FCF4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Cô quan sát, hướng dẫn, tuyên dương nhóm cất nhanh và đúng.</w:t>
      </w:r>
    </w:p>
    <w:p w14:paraId="778E3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Cả lớp cùng hát bài: 'Lớp em thật sạch đẹp' và cùng dọn gọn góc chơi.</w:t>
      </w:r>
    </w:p>
    <w:p w14:paraId="28C6F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40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Hoạt động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4.</w:t>
      </w:r>
      <w:r>
        <w:rPr>
          <w:rFonts w:hint="default" w:ascii="Times New Roman" w:hAnsi="Times New Roman" w:cs="Times New Roman"/>
          <w:sz w:val="28"/>
          <w:szCs w:val="28"/>
        </w:rPr>
        <w:t xml:space="preserve"> Củng cố – Giáo dục </w:t>
      </w:r>
    </w:p>
    <w:p w14:paraId="26028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Hỏi trẻ: Hôm nay chúng mình học được điều gì? Khi chơi xong con sẽ làm gì?</w:t>
      </w:r>
    </w:p>
    <w:p w14:paraId="473FB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Nhận xét, khen trẻ biết cất đồ chơi đúng chỗ, nhẹ nhàng, gọn gàng.</w:t>
      </w:r>
    </w:p>
    <w:p w14:paraId="43369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Giáo dục: Cất đồ dùng đúng nơi quy định giúp lớp mình đẹp hơn, đồ chơi bền hơn.</w:t>
      </w:r>
    </w:p>
    <w:p w14:paraId="692AEF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40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Hoạt động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. Kết thúc</w:t>
      </w:r>
    </w:p>
    <w:p w14:paraId="188AF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Cô cho trẻ hát bài “Xin chào và hẹn gặp lại”.</w:t>
      </w:r>
    </w:p>
    <w:p w14:paraId="35353A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 w:leftChars="0" w:firstLine="439" w:firstLineChars="157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Trẻ cùng cô kiểm tra lại các góc và dọn dẹp trước khi ra về.</w:t>
      </w:r>
    </w:p>
    <w:p w14:paraId="4DE51E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2240" w:h="15840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284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lộc nguyễn</cp:lastModifiedBy>
  <dcterms:modified xsi:type="dcterms:W3CDTF">2025-10-11T14:14:49Z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06DAB8AF3A8048BEA95EFFEB574DDC32_13</vt:lpwstr>
  </property>
</Properties>
</file>